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60911D3A" w:rsidR="00750EF9" w:rsidRPr="000840FD" w:rsidRDefault="00304AEC">
      <w:pPr>
        <w:rPr>
          <w:sz w:val="32"/>
          <w:szCs w:val="32"/>
        </w:rPr>
      </w:pPr>
      <w:r w:rsidRPr="000840FD">
        <w:rPr>
          <w:sz w:val="32"/>
          <w:szCs w:val="32"/>
        </w:rPr>
        <w:t>202</w:t>
      </w:r>
      <w:r w:rsidR="009E2B11">
        <w:rPr>
          <w:sz w:val="32"/>
          <w:szCs w:val="32"/>
        </w:rPr>
        <w:t>5</w:t>
      </w:r>
      <w:r w:rsidRPr="000840FD">
        <w:rPr>
          <w:sz w:val="32"/>
          <w:szCs w:val="32"/>
        </w:rPr>
        <w:t xml:space="preserve"> Home Garden Variety Trial Datasheet</w:t>
      </w:r>
      <w:r w:rsidR="00AA26B3">
        <w:rPr>
          <w:sz w:val="32"/>
          <w:szCs w:val="32"/>
        </w:rPr>
        <w:t xml:space="preserve">- Trial </w:t>
      </w:r>
      <w:r w:rsidR="00A2499E">
        <w:rPr>
          <w:sz w:val="32"/>
          <w:szCs w:val="32"/>
        </w:rPr>
        <w:t>2</w:t>
      </w:r>
    </w:p>
    <w:p w14:paraId="1578423E" w14:textId="6ABA0E13"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A2499E">
        <w:rPr>
          <w:rFonts w:asciiTheme="majorHAnsi" w:hAnsiTheme="majorHAnsi"/>
          <w:b/>
          <w:bCs/>
          <w:u w:val="single"/>
        </w:rPr>
        <w:t>2</w:t>
      </w:r>
      <w:r w:rsidRPr="00030D4C">
        <w:rPr>
          <w:rFonts w:asciiTheme="majorHAnsi" w:hAnsiTheme="majorHAnsi"/>
          <w:b/>
          <w:bCs/>
          <w:u w:val="single"/>
        </w:rPr>
        <w:t xml:space="preserve">. </w:t>
      </w:r>
      <w:r w:rsidR="009E2B11">
        <w:rPr>
          <w:rFonts w:asciiTheme="majorHAnsi" w:hAnsiTheme="majorHAnsi"/>
          <w:b/>
          <w:bCs/>
          <w:u w:val="single"/>
        </w:rPr>
        <w:t>Specialty Bush</w:t>
      </w:r>
      <w:r w:rsidR="00A2499E">
        <w:rPr>
          <w:rFonts w:asciiTheme="majorHAnsi" w:hAnsiTheme="majorHAnsi"/>
          <w:b/>
          <w:bCs/>
          <w:u w:val="single"/>
        </w:rPr>
        <w:t xml:space="preserve"> B</w:t>
      </w:r>
      <w:r w:rsidRPr="00030D4C">
        <w:rPr>
          <w:rFonts w:asciiTheme="majorHAnsi" w:hAnsiTheme="majorHAnsi"/>
          <w:b/>
          <w:bCs/>
          <w:u w:val="single"/>
        </w:rPr>
        <w:t>eans</w:t>
      </w:r>
    </w:p>
    <w:p w14:paraId="41921406" w14:textId="0BE6C81D"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9E2B11">
        <w:rPr>
          <w:rFonts w:asciiTheme="majorHAnsi" w:hAnsiTheme="majorHAnsi"/>
          <w:b/>
          <w:bCs/>
          <w:u w:val="single"/>
        </w:rPr>
        <w:t>Celine</w:t>
      </w:r>
      <w:r w:rsidR="00146A30">
        <w:rPr>
          <w:rFonts w:asciiTheme="majorHAnsi" w:hAnsiTheme="majorHAnsi"/>
          <w:b/>
          <w:bCs/>
          <w:u w:val="single"/>
        </w:rPr>
        <w:t xml:space="preserve">, </w:t>
      </w:r>
      <w:r w:rsidR="009E2B11">
        <w:rPr>
          <w:rFonts w:asciiTheme="majorHAnsi" w:hAnsiTheme="majorHAnsi"/>
          <w:b/>
          <w:bCs/>
          <w:u w:val="single"/>
        </w:rPr>
        <w:t>Flambo</w:t>
      </w:r>
    </w:p>
    <w:p w14:paraId="410AC6D9" w14:textId="09A1A423" w:rsidR="00304AEC" w:rsidRPr="00036062" w:rsidRDefault="00304AEC">
      <w:pPr>
        <w:rPr>
          <w:rFonts w:asciiTheme="majorHAnsi" w:hAnsiTheme="majorHAnsi"/>
        </w:rPr>
      </w:pPr>
      <w:r w:rsidRPr="00036062">
        <w:rPr>
          <w:rFonts w:asciiTheme="majorHAnsi" w:hAnsiTheme="majorHAnsi"/>
        </w:rPr>
        <w:t>YOUR Trialer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p>
        </w:tc>
        <w:tc>
          <w:tcPr>
            <w:tcW w:w="2337" w:type="dxa"/>
          </w:tcPr>
          <w:p w14:paraId="4910650C" w14:textId="3C7263C7" w:rsidR="000840FD" w:rsidRPr="00036062" w:rsidRDefault="009E2B11" w:rsidP="000840FD">
            <w:pPr>
              <w:rPr>
                <w:rFonts w:asciiTheme="majorHAnsi" w:hAnsiTheme="majorHAnsi"/>
              </w:rPr>
            </w:pPr>
            <w:r>
              <w:rPr>
                <w:rFonts w:asciiTheme="majorHAnsi" w:hAnsiTheme="majorHAnsi"/>
              </w:rPr>
              <w:t>Celine</w:t>
            </w:r>
          </w:p>
        </w:tc>
        <w:tc>
          <w:tcPr>
            <w:tcW w:w="2338" w:type="dxa"/>
          </w:tcPr>
          <w:p w14:paraId="15016C42" w14:textId="3897EAD9" w:rsidR="000840FD" w:rsidRPr="00036062" w:rsidRDefault="009E2B11" w:rsidP="000840FD">
            <w:pPr>
              <w:rPr>
                <w:rFonts w:asciiTheme="majorHAnsi" w:hAnsiTheme="majorHAnsi"/>
              </w:rPr>
            </w:pPr>
            <w:r>
              <w:rPr>
                <w:rFonts w:asciiTheme="majorHAnsi" w:hAnsiTheme="majorHAnsi"/>
              </w:rPr>
              <w:t>Flambo</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Planting date</w:t>
      </w:r>
      <w:r w:rsidR="00AA26B3">
        <w:rPr>
          <w:rFonts w:asciiTheme="majorHAnsi" w:hAnsiTheme="majorHAnsi"/>
        </w:rPr>
        <w:t>:_______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First harvest date</w:t>
      </w:r>
      <w:r w:rsidR="00AA26B3">
        <w:rPr>
          <w:rFonts w:asciiTheme="majorHAnsi" w:hAnsiTheme="majorHAnsi"/>
        </w:rPr>
        <w:t>:______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78880DDD"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No, or B) Yes, germination issues (too early, too wet, too dry, etc), or C) Yes, due to insects or disease, or D) Yes, due to wildlife, or Yes, due to some other issue (watering, weather, etc)</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146A30" w:rsidRPr="00036062" w14:paraId="5C7E4261" w14:textId="77777777" w:rsidTr="00CC7BE4">
        <w:tc>
          <w:tcPr>
            <w:tcW w:w="2337" w:type="dxa"/>
          </w:tcPr>
          <w:p w14:paraId="66C5CE21" w14:textId="77777777" w:rsidR="00146A30" w:rsidRPr="00036062" w:rsidRDefault="00146A30" w:rsidP="00146A30">
            <w:pPr>
              <w:pStyle w:val="ListParagraph"/>
              <w:rPr>
                <w:rFonts w:asciiTheme="majorHAnsi" w:hAnsiTheme="majorHAnsi"/>
              </w:rPr>
            </w:pPr>
          </w:p>
        </w:tc>
        <w:tc>
          <w:tcPr>
            <w:tcW w:w="2337" w:type="dxa"/>
          </w:tcPr>
          <w:p w14:paraId="4D81B89B" w14:textId="563A0D7C" w:rsidR="00146A30" w:rsidRPr="00036062" w:rsidRDefault="009E2B11" w:rsidP="00146A30">
            <w:pPr>
              <w:rPr>
                <w:rFonts w:asciiTheme="majorHAnsi" w:hAnsiTheme="majorHAnsi"/>
              </w:rPr>
            </w:pPr>
            <w:r>
              <w:rPr>
                <w:rFonts w:asciiTheme="majorHAnsi" w:hAnsiTheme="majorHAnsi"/>
              </w:rPr>
              <w:t>Celine</w:t>
            </w:r>
          </w:p>
        </w:tc>
        <w:tc>
          <w:tcPr>
            <w:tcW w:w="2338" w:type="dxa"/>
          </w:tcPr>
          <w:p w14:paraId="0493EC60" w14:textId="319FADDF" w:rsidR="00146A30" w:rsidRPr="00036062" w:rsidRDefault="009E2B11" w:rsidP="00146A30">
            <w:pPr>
              <w:rPr>
                <w:rFonts w:asciiTheme="majorHAnsi" w:hAnsiTheme="majorHAnsi"/>
              </w:rPr>
            </w:pPr>
            <w:r>
              <w:rPr>
                <w:rFonts w:asciiTheme="majorHAnsi" w:hAnsiTheme="majorHAnsi"/>
              </w:rPr>
              <w:t>Flambo</w:t>
            </w:r>
          </w:p>
        </w:tc>
        <w:tc>
          <w:tcPr>
            <w:tcW w:w="2338" w:type="dxa"/>
          </w:tcPr>
          <w:p w14:paraId="39DFDF17" w14:textId="77777777" w:rsidR="00146A30" w:rsidRPr="00036062" w:rsidRDefault="00146A30" w:rsidP="00146A30">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256E135B"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9E2B11">
        <w:rPr>
          <w:rFonts w:asciiTheme="majorHAnsi" w:hAnsiTheme="majorHAnsi"/>
        </w:rPr>
        <w:t>Celine</w:t>
      </w:r>
      <w:r w:rsidR="009E2B11"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582BF044"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9E2B11">
        <w:rPr>
          <w:rFonts w:asciiTheme="majorHAnsi" w:hAnsiTheme="majorHAnsi"/>
        </w:rPr>
        <w:t>Flambo</w:t>
      </w:r>
      <w:r w:rsidRPr="00036062">
        <w:rPr>
          <w:rFonts w:asciiTheme="majorHAnsi" w:hAnsiTheme="majorHAnsi"/>
        </w:rPr>
        <w:t xml:space="preserve"> (1-10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4D7BC17A" w:rsidR="0076655A" w:rsidRPr="00036062" w:rsidRDefault="0076655A" w:rsidP="0076655A">
            <w:pPr>
              <w:rPr>
                <w:rFonts w:asciiTheme="majorHAnsi" w:hAnsiTheme="majorHAnsi"/>
              </w:rPr>
            </w:pPr>
            <w:r w:rsidRPr="00036062">
              <w:rPr>
                <w:rFonts w:asciiTheme="majorHAnsi" w:hAnsiTheme="majorHAnsi"/>
              </w:rPr>
              <w:t>Yes, for taste</w:t>
            </w:r>
          </w:p>
        </w:tc>
      </w:tr>
      <w:tr w:rsidR="00146A30" w:rsidRPr="00036062" w14:paraId="66E2BAAE" w14:textId="77777777" w:rsidTr="00036062">
        <w:tc>
          <w:tcPr>
            <w:tcW w:w="1755" w:type="dxa"/>
          </w:tcPr>
          <w:p w14:paraId="52E8AE2A" w14:textId="23416A3E" w:rsidR="00146A30" w:rsidRPr="00036062" w:rsidRDefault="00146A30" w:rsidP="00146A30">
            <w:pPr>
              <w:rPr>
                <w:rFonts w:asciiTheme="majorHAnsi" w:hAnsiTheme="majorHAnsi"/>
              </w:rPr>
            </w:pPr>
            <w:r>
              <w:rPr>
                <w:rFonts w:asciiTheme="majorHAnsi" w:hAnsiTheme="majorHAnsi"/>
              </w:rPr>
              <w:t>Kentucky Blue</w:t>
            </w:r>
          </w:p>
        </w:tc>
        <w:tc>
          <w:tcPr>
            <w:tcW w:w="1331" w:type="dxa"/>
          </w:tcPr>
          <w:p w14:paraId="436E5B3F" w14:textId="77777777" w:rsidR="00146A30" w:rsidRPr="00036062" w:rsidRDefault="00146A30" w:rsidP="00146A30">
            <w:pPr>
              <w:rPr>
                <w:rFonts w:asciiTheme="majorHAnsi" w:hAnsiTheme="majorHAnsi"/>
              </w:rPr>
            </w:pPr>
          </w:p>
        </w:tc>
        <w:tc>
          <w:tcPr>
            <w:tcW w:w="1268" w:type="dxa"/>
          </w:tcPr>
          <w:p w14:paraId="7BAF6AF5" w14:textId="77777777" w:rsidR="00146A30" w:rsidRPr="00036062" w:rsidRDefault="00146A30" w:rsidP="00146A30">
            <w:pPr>
              <w:rPr>
                <w:rFonts w:asciiTheme="majorHAnsi" w:hAnsiTheme="majorHAnsi"/>
              </w:rPr>
            </w:pPr>
          </w:p>
        </w:tc>
        <w:tc>
          <w:tcPr>
            <w:tcW w:w="1256" w:type="dxa"/>
          </w:tcPr>
          <w:p w14:paraId="13A72880" w14:textId="77777777" w:rsidR="00146A30" w:rsidRPr="00036062" w:rsidRDefault="00146A30" w:rsidP="00146A30">
            <w:pPr>
              <w:rPr>
                <w:rFonts w:asciiTheme="majorHAnsi" w:hAnsiTheme="majorHAnsi"/>
              </w:rPr>
            </w:pPr>
          </w:p>
        </w:tc>
        <w:tc>
          <w:tcPr>
            <w:tcW w:w="1252" w:type="dxa"/>
          </w:tcPr>
          <w:p w14:paraId="0EC974C5" w14:textId="77777777" w:rsidR="00146A30" w:rsidRPr="00036062" w:rsidRDefault="00146A30" w:rsidP="00146A30">
            <w:pPr>
              <w:rPr>
                <w:rFonts w:asciiTheme="majorHAnsi" w:hAnsiTheme="majorHAnsi"/>
              </w:rPr>
            </w:pPr>
          </w:p>
        </w:tc>
        <w:tc>
          <w:tcPr>
            <w:tcW w:w="1328" w:type="dxa"/>
          </w:tcPr>
          <w:p w14:paraId="61915ADE" w14:textId="77777777" w:rsidR="00146A30" w:rsidRPr="00036062" w:rsidRDefault="00146A30" w:rsidP="00146A30">
            <w:pPr>
              <w:rPr>
                <w:rFonts w:asciiTheme="majorHAnsi" w:hAnsiTheme="majorHAnsi"/>
              </w:rPr>
            </w:pPr>
          </w:p>
        </w:tc>
        <w:tc>
          <w:tcPr>
            <w:tcW w:w="1255" w:type="dxa"/>
          </w:tcPr>
          <w:p w14:paraId="2057E46C" w14:textId="77777777" w:rsidR="00146A30" w:rsidRPr="00036062" w:rsidRDefault="00146A30" w:rsidP="00146A30">
            <w:pPr>
              <w:rPr>
                <w:rFonts w:asciiTheme="majorHAnsi" w:hAnsiTheme="majorHAnsi"/>
              </w:rPr>
            </w:pPr>
          </w:p>
        </w:tc>
      </w:tr>
      <w:tr w:rsidR="00146A30" w:rsidRPr="00036062" w14:paraId="759419EE" w14:textId="77777777" w:rsidTr="00036062">
        <w:tc>
          <w:tcPr>
            <w:tcW w:w="1755" w:type="dxa"/>
          </w:tcPr>
          <w:p w14:paraId="23208EF0" w14:textId="7169D3C6" w:rsidR="00146A30" w:rsidRPr="00036062" w:rsidRDefault="00146A30" w:rsidP="00146A30">
            <w:pPr>
              <w:rPr>
                <w:rFonts w:asciiTheme="majorHAnsi" w:hAnsiTheme="majorHAnsi"/>
              </w:rPr>
            </w:pPr>
            <w:r>
              <w:rPr>
                <w:rFonts w:asciiTheme="majorHAnsi" w:hAnsiTheme="majorHAnsi"/>
              </w:rPr>
              <w:t>Seychelles</w:t>
            </w:r>
          </w:p>
        </w:tc>
        <w:tc>
          <w:tcPr>
            <w:tcW w:w="1331" w:type="dxa"/>
          </w:tcPr>
          <w:p w14:paraId="33184BFB" w14:textId="77777777" w:rsidR="00146A30" w:rsidRPr="00036062" w:rsidRDefault="00146A30" w:rsidP="00146A30">
            <w:pPr>
              <w:rPr>
                <w:rFonts w:asciiTheme="majorHAnsi" w:hAnsiTheme="majorHAnsi"/>
              </w:rPr>
            </w:pPr>
          </w:p>
        </w:tc>
        <w:tc>
          <w:tcPr>
            <w:tcW w:w="1268" w:type="dxa"/>
          </w:tcPr>
          <w:p w14:paraId="462797E7" w14:textId="77777777" w:rsidR="00146A30" w:rsidRPr="00036062" w:rsidRDefault="00146A30" w:rsidP="00146A30">
            <w:pPr>
              <w:rPr>
                <w:rFonts w:asciiTheme="majorHAnsi" w:hAnsiTheme="majorHAnsi"/>
              </w:rPr>
            </w:pPr>
          </w:p>
        </w:tc>
        <w:tc>
          <w:tcPr>
            <w:tcW w:w="1256" w:type="dxa"/>
          </w:tcPr>
          <w:p w14:paraId="77FB49D6" w14:textId="77777777" w:rsidR="00146A30" w:rsidRPr="00036062" w:rsidRDefault="00146A30" w:rsidP="00146A30">
            <w:pPr>
              <w:rPr>
                <w:rFonts w:asciiTheme="majorHAnsi" w:hAnsiTheme="majorHAnsi"/>
              </w:rPr>
            </w:pPr>
          </w:p>
        </w:tc>
        <w:tc>
          <w:tcPr>
            <w:tcW w:w="1252" w:type="dxa"/>
          </w:tcPr>
          <w:p w14:paraId="7E4C9D89" w14:textId="77777777" w:rsidR="00146A30" w:rsidRPr="00036062" w:rsidRDefault="00146A30" w:rsidP="00146A30">
            <w:pPr>
              <w:rPr>
                <w:rFonts w:asciiTheme="majorHAnsi" w:hAnsiTheme="majorHAnsi"/>
              </w:rPr>
            </w:pPr>
          </w:p>
        </w:tc>
        <w:tc>
          <w:tcPr>
            <w:tcW w:w="1328" w:type="dxa"/>
          </w:tcPr>
          <w:p w14:paraId="5C448847" w14:textId="77777777" w:rsidR="00146A30" w:rsidRPr="00036062" w:rsidRDefault="00146A30" w:rsidP="00146A30">
            <w:pPr>
              <w:rPr>
                <w:rFonts w:asciiTheme="majorHAnsi" w:hAnsiTheme="majorHAnsi"/>
              </w:rPr>
            </w:pPr>
          </w:p>
        </w:tc>
        <w:tc>
          <w:tcPr>
            <w:tcW w:w="1255" w:type="dxa"/>
          </w:tcPr>
          <w:p w14:paraId="4C2D0135" w14:textId="77777777" w:rsidR="00146A30" w:rsidRPr="00036062" w:rsidRDefault="00146A30" w:rsidP="00146A30">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Comments about either cultivars</w:t>
      </w:r>
      <w:r w:rsidR="00036062">
        <w:rPr>
          <w:rFonts w:asciiTheme="majorHAnsi" w:hAnsiTheme="majorHAnsi"/>
        </w:rPr>
        <w:t>:</w:t>
      </w:r>
    </w:p>
    <w:p w14:paraId="435C20F5" w14:textId="381150FE" w:rsidR="00036062" w:rsidRPr="00036062" w:rsidRDefault="009E2B11" w:rsidP="000840FD">
      <w:pPr>
        <w:spacing w:after="0" w:line="240" w:lineRule="auto"/>
        <w:rPr>
          <w:rFonts w:asciiTheme="majorHAnsi" w:eastAsia="Times New Roman" w:hAnsiTheme="majorHAnsi" w:cs="Times New Roman"/>
          <w:kern w:val="0"/>
          <w14:ligatures w14:val="none"/>
        </w:rPr>
      </w:pPr>
      <w:r>
        <w:rPr>
          <w:rFonts w:asciiTheme="majorHAnsi" w:hAnsiTheme="majorHAnsi"/>
        </w:rPr>
        <w:t>Celine</w:t>
      </w:r>
      <w:r>
        <w:rPr>
          <w:rFonts w:asciiTheme="majorHAnsi" w:hAnsiTheme="majorHAnsi"/>
        </w:rPr>
        <w:t xml:space="preserve"> </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46067C0A" w:rsidR="00036062" w:rsidRPr="00036062" w:rsidRDefault="009E2B11"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Flambo</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31FE6360" w14:textId="77777777" w:rsidR="00BD0E39" w:rsidRPr="00036062" w:rsidRDefault="00BD0E39" w:rsidP="00BD0E39">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6932A2E5" w14:textId="77777777" w:rsidR="00BD0E39" w:rsidRPr="00036062" w:rsidRDefault="00BD0E39" w:rsidP="00BD0E39">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confidential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was granted for a photo or quote.</w:t>
      </w:r>
      <w:r w:rsidRPr="00950E14">
        <w:rPr>
          <w:rFonts w:asciiTheme="majorHAnsi" w:eastAsia="Times New Roman" w:hAnsiTheme="majorHAnsi" w:cs="Times New Roman"/>
          <w:kern w:val="0"/>
          <w:sz w:val="24"/>
          <w:szCs w:val="24"/>
          <w14:ligatures w14:val="none"/>
        </w:rPr>
        <w:br/>
        <w:t>If you have questions at any time about the study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br/>
        <w:t>Thanks for your participation!</w:t>
      </w:r>
    </w:p>
    <w:p w14:paraId="3776342C" w14:textId="267A0429" w:rsidR="000840FD" w:rsidRPr="00036062" w:rsidRDefault="000840FD" w:rsidP="00BD0E39">
      <w:pPr>
        <w:spacing w:after="0" w:line="240" w:lineRule="auto"/>
        <w:rPr>
          <w:rFonts w:asciiTheme="majorHAnsi" w:hAnsiTheme="majorHAnsi"/>
        </w:rPr>
      </w:pP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304AEC"/>
    <w:rsid w:val="006A55CE"/>
    <w:rsid w:val="00750EF9"/>
    <w:rsid w:val="0076655A"/>
    <w:rsid w:val="00853D7F"/>
    <w:rsid w:val="0096503C"/>
    <w:rsid w:val="009E2B11"/>
    <w:rsid w:val="00A02A5D"/>
    <w:rsid w:val="00A21488"/>
    <w:rsid w:val="00A2499E"/>
    <w:rsid w:val="00AA26B3"/>
    <w:rsid w:val="00BD0E39"/>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 Ruth</cp:lastModifiedBy>
  <cp:revision>5</cp:revision>
  <dcterms:created xsi:type="dcterms:W3CDTF">2024-02-12T17:10:00Z</dcterms:created>
  <dcterms:modified xsi:type="dcterms:W3CDTF">2025-01-07T01:48:00Z</dcterms:modified>
</cp:coreProperties>
</file>